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05" w:rsidRPr="001D580E" w:rsidRDefault="009B0A05" w:rsidP="009B0A05">
      <w:pPr>
        <w:shd w:val="clear" w:color="auto" w:fill="FFFFFF"/>
        <w:adjustRightInd w:val="0"/>
        <w:snapToGrid w:val="0"/>
        <w:jc w:val="center"/>
        <w:rPr>
          <w:rFonts w:ascii="小标宋" w:eastAsia="小标宋" w:hAnsi="仿宋" w:cs="Arial"/>
          <w:bCs/>
          <w:color w:val="000000"/>
          <w:sz w:val="44"/>
          <w:szCs w:val="44"/>
        </w:rPr>
      </w:pPr>
      <w:r w:rsidRPr="001D580E">
        <w:rPr>
          <w:rFonts w:ascii="小标宋" w:eastAsia="小标宋" w:hAnsi="仿宋" w:cs="Arial" w:hint="eastAsia"/>
          <w:bCs/>
          <w:color w:val="000000"/>
          <w:sz w:val="44"/>
          <w:szCs w:val="44"/>
        </w:rPr>
        <w:t>东莞理工学院城市学院</w:t>
      </w:r>
    </w:p>
    <w:p w:rsidR="009B0A05" w:rsidRPr="001D580E" w:rsidRDefault="009B0A05" w:rsidP="009B0A05">
      <w:pPr>
        <w:shd w:val="clear" w:color="auto" w:fill="FFFFFF"/>
        <w:adjustRightInd w:val="0"/>
        <w:snapToGrid w:val="0"/>
        <w:jc w:val="center"/>
        <w:rPr>
          <w:rFonts w:ascii="小标宋" w:eastAsia="小标宋" w:hAnsi="仿宋" w:cs="Arial"/>
          <w:color w:val="000000"/>
          <w:sz w:val="44"/>
          <w:szCs w:val="44"/>
        </w:rPr>
      </w:pPr>
      <w:r w:rsidRPr="001D580E">
        <w:rPr>
          <w:rFonts w:ascii="小标宋" w:eastAsia="小标宋" w:hAnsi="仿宋" w:cs="Arial" w:hint="eastAsia"/>
          <w:bCs/>
          <w:color w:val="000000"/>
          <w:sz w:val="44"/>
          <w:szCs w:val="44"/>
        </w:rPr>
        <w:t>专任教师到企业实践挂职锻炼申请表</w:t>
      </w:r>
    </w:p>
    <w:tbl>
      <w:tblPr>
        <w:tblStyle w:val="1"/>
        <w:tblW w:w="8865" w:type="dxa"/>
        <w:jc w:val="center"/>
        <w:tblLayout w:type="fixed"/>
        <w:tblLook w:val="04A0"/>
      </w:tblPr>
      <w:tblGrid>
        <w:gridCol w:w="935"/>
        <w:gridCol w:w="642"/>
        <w:gridCol w:w="89"/>
        <w:gridCol w:w="283"/>
        <w:gridCol w:w="1224"/>
        <w:gridCol w:w="193"/>
        <w:gridCol w:w="251"/>
        <w:gridCol w:w="646"/>
        <w:gridCol w:w="31"/>
        <w:gridCol w:w="909"/>
        <w:gridCol w:w="67"/>
        <w:gridCol w:w="536"/>
        <w:gridCol w:w="564"/>
        <w:gridCol w:w="256"/>
        <w:gridCol w:w="303"/>
        <w:gridCol w:w="1936"/>
      </w:tblGrid>
      <w:tr w:rsidR="009B0A05" w:rsidRPr="00262D5D" w:rsidTr="00F94C88">
        <w:trPr>
          <w:trHeight w:val="283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系(部)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教研室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283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现任行政职务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现任专业技术职务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283"/>
          <w:jc w:val="center"/>
        </w:trPr>
        <w:tc>
          <w:tcPr>
            <w:tcW w:w="8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ind w:firstLineChars="200" w:firstLine="480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挂职实践类型：假期挂职实践□         脱产挂职实践□</w:t>
            </w:r>
          </w:p>
        </w:tc>
      </w:tr>
      <w:tr w:rsidR="009B0A05" w:rsidRPr="00262D5D" w:rsidTr="00F94C88">
        <w:trPr>
          <w:trHeight w:val="283"/>
          <w:jc w:val="center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从教专业及课程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拟挂职锻炼时间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199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申请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理由</w:t>
            </w:r>
          </w:p>
        </w:tc>
        <w:tc>
          <w:tcPr>
            <w:tcW w:w="7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35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申请人：          年  月  日</w:t>
            </w:r>
          </w:p>
        </w:tc>
      </w:tr>
      <w:tr w:rsidR="009B0A05" w:rsidRPr="00262D5D" w:rsidTr="00F94C88">
        <w:trPr>
          <w:trHeight w:val="510"/>
          <w:jc w:val="center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企业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基本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情况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企业名称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企业性质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业务范围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法人代表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联系人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联系电话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地址（邮编）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传真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Email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357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挂职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锻炼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预期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达到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目标</w:t>
            </w:r>
          </w:p>
        </w:tc>
        <w:tc>
          <w:tcPr>
            <w:tcW w:w="7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ind w:firstLineChars="200" w:firstLine="48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9B0A05" w:rsidRPr="00262D5D" w:rsidTr="00F94C88">
        <w:trPr>
          <w:trHeight w:val="175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教研室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意见</w:t>
            </w:r>
          </w:p>
        </w:tc>
        <w:tc>
          <w:tcPr>
            <w:tcW w:w="7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教研室主任：              年   月   日</w:t>
            </w:r>
          </w:p>
        </w:tc>
      </w:tr>
      <w:tr w:rsidR="009B0A05" w:rsidRPr="00262D5D" w:rsidTr="00F94C88">
        <w:trPr>
          <w:trHeight w:val="255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lastRenderedPageBreak/>
              <w:t>系(部)</w:t>
            </w:r>
          </w:p>
          <w:p w:rsidR="009B0A05" w:rsidRPr="00262D5D" w:rsidRDefault="009B0A05" w:rsidP="00F94C88">
            <w:pPr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意见</w:t>
            </w:r>
          </w:p>
        </w:tc>
        <w:tc>
          <w:tcPr>
            <w:tcW w:w="7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tabs>
                <w:tab w:val="left" w:pos="2460"/>
              </w:tabs>
              <w:ind w:right="480" w:firstLineChars="1950" w:firstLine="4680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 xml:space="preserve">系（部）主任：            </w:t>
            </w:r>
          </w:p>
          <w:p w:rsidR="009B0A05" w:rsidRPr="00262D5D" w:rsidRDefault="009B0A05" w:rsidP="00F94C88">
            <w:pPr>
              <w:tabs>
                <w:tab w:val="left" w:pos="2460"/>
              </w:tabs>
              <w:ind w:right="560" w:firstLineChars="1925" w:firstLine="4620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系（部）章</w:t>
            </w:r>
          </w:p>
          <w:p w:rsidR="009B0A05" w:rsidRPr="00262D5D" w:rsidRDefault="009B0A05" w:rsidP="00F94C88">
            <w:pPr>
              <w:tabs>
                <w:tab w:val="left" w:pos="2460"/>
              </w:tabs>
              <w:ind w:right="560" w:firstLineChars="1925" w:firstLine="462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年</w:t>
            </w:r>
            <w:r w:rsidRPr="00262D5D">
              <w:rPr>
                <w:rFonts w:ascii="Calibri" w:eastAsia="仿宋" w:hAnsi="Calibri" w:cs="Calibri"/>
                <w:sz w:val="24"/>
              </w:rPr>
              <w:t> </w:t>
            </w:r>
            <w:r w:rsidRPr="00262D5D">
              <w:rPr>
                <w:rFonts w:ascii="仿宋" w:eastAsia="仿宋" w:hAnsi="仿宋" w:cs="Arial" w:hint="eastAsia"/>
                <w:sz w:val="24"/>
              </w:rPr>
              <w:t xml:space="preserve">  月</w:t>
            </w:r>
            <w:r w:rsidRPr="00262D5D">
              <w:rPr>
                <w:rFonts w:ascii="Calibri" w:eastAsia="仿宋" w:hAnsi="Calibri" w:cs="Calibri"/>
                <w:sz w:val="24"/>
              </w:rPr>
              <w:t> </w:t>
            </w:r>
            <w:r w:rsidRPr="00262D5D">
              <w:rPr>
                <w:rFonts w:ascii="仿宋" w:eastAsia="仿宋" w:hAnsi="仿宋" w:cs="Arial" w:hint="eastAsia"/>
                <w:sz w:val="24"/>
              </w:rPr>
              <w:t xml:space="preserve">  日</w:t>
            </w:r>
          </w:p>
        </w:tc>
      </w:tr>
      <w:tr w:rsidR="009B0A05" w:rsidRPr="00262D5D" w:rsidTr="00F94C88">
        <w:trPr>
          <w:trHeight w:val="31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教务</w:t>
            </w:r>
            <w:r>
              <w:rPr>
                <w:rFonts w:ascii="仿宋" w:eastAsia="仿宋" w:hAnsi="仿宋" w:cs="Arial" w:hint="eastAsia"/>
                <w:sz w:val="24"/>
              </w:rPr>
              <w:t>处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审核</w:t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4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46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 xml:space="preserve">负责人： </w:t>
            </w:r>
          </w:p>
          <w:p w:rsidR="009B0A05" w:rsidRPr="00262D5D" w:rsidRDefault="009B0A05" w:rsidP="00F94C88">
            <w:pPr>
              <w:ind w:right="3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34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年  月  日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教师发展中心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审核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36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负责人：</w:t>
            </w:r>
          </w:p>
          <w:p w:rsidR="009B0A05" w:rsidRPr="00262D5D" w:rsidRDefault="009B0A05" w:rsidP="00F94C88">
            <w:pPr>
              <w:ind w:right="10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0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年  月  日</w:t>
            </w:r>
          </w:p>
        </w:tc>
      </w:tr>
      <w:tr w:rsidR="009B0A05" w:rsidRPr="00262D5D" w:rsidTr="00F94C88">
        <w:trPr>
          <w:trHeight w:val="37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分管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教学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院领导审批</w:t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200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 xml:space="preserve"> 分管院领导： </w:t>
            </w:r>
          </w:p>
          <w:p w:rsidR="009B0A05" w:rsidRPr="00262D5D" w:rsidRDefault="009B0A05" w:rsidP="00F94C88">
            <w:pPr>
              <w:wordWrap w:val="0"/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年  月  日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分管教师发展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中心</w:t>
            </w:r>
            <w:r>
              <w:rPr>
                <w:rFonts w:ascii="仿宋" w:eastAsia="仿宋" w:hAnsi="仿宋" w:cs="Arial" w:hint="eastAsia"/>
                <w:sz w:val="24"/>
              </w:rPr>
              <w:t>的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院领导</w:t>
            </w:r>
          </w:p>
          <w:p w:rsidR="009B0A05" w:rsidRPr="00262D5D" w:rsidRDefault="009B0A05" w:rsidP="00F94C8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审批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720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1200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 xml:space="preserve"> 分管院领导： </w:t>
            </w:r>
          </w:p>
          <w:p w:rsidR="009B0A05" w:rsidRPr="00262D5D" w:rsidRDefault="009B0A05" w:rsidP="00F94C88">
            <w:pPr>
              <w:wordWrap w:val="0"/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</w:p>
          <w:p w:rsidR="009B0A05" w:rsidRPr="00262D5D" w:rsidRDefault="009B0A05" w:rsidP="00F94C88">
            <w:pPr>
              <w:ind w:right="240"/>
              <w:jc w:val="right"/>
              <w:rPr>
                <w:rFonts w:ascii="仿宋" w:eastAsia="仿宋" w:hAnsi="仿宋" w:cs="Arial"/>
                <w:sz w:val="24"/>
              </w:rPr>
            </w:pPr>
            <w:r w:rsidRPr="00262D5D">
              <w:rPr>
                <w:rFonts w:ascii="仿宋" w:eastAsia="仿宋" w:hAnsi="仿宋" w:cs="Arial" w:hint="eastAsia"/>
                <w:sz w:val="24"/>
              </w:rPr>
              <w:t>年  月  日</w:t>
            </w:r>
          </w:p>
        </w:tc>
      </w:tr>
    </w:tbl>
    <w:p w:rsidR="009B0A05" w:rsidRPr="001A227C" w:rsidRDefault="009B0A05" w:rsidP="009B0A05">
      <w:pPr>
        <w:ind w:firstLineChars="200"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BE6D11">
        <w:rPr>
          <w:rFonts w:ascii="仿宋" w:eastAsia="仿宋" w:hAnsi="仿宋" w:cs="Times New Roman" w:hint="eastAsia"/>
          <w:b/>
          <w:sz w:val="24"/>
          <w:szCs w:val="24"/>
        </w:rPr>
        <w:t>备注：</w:t>
      </w:r>
      <w:r w:rsidRPr="001A227C">
        <w:rPr>
          <w:rFonts w:ascii="仿宋" w:eastAsia="仿宋" w:hAnsi="仿宋" w:cs="Times New Roman" w:hint="eastAsia"/>
          <w:sz w:val="24"/>
          <w:szCs w:val="24"/>
        </w:rPr>
        <w:t>此表用A4纸双面打印，一式三份（打印一份，签完字后复印两份即可），教师发展中心、教务处、系（部）各存一份留存备案</w:t>
      </w:r>
    </w:p>
    <w:p w:rsidR="009B0A05" w:rsidRPr="002C0184" w:rsidRDefault="009B0A05" w:rsidP="009B0A05">
      <w:pPr>
        <w:rPr>
          <w:rFonts w:ascii="仿宋" w:eastAsia="仿宋" w:hAnsi="仿宋"/>
          <w:b/>
          <w:bCs/>
          <w:sz w:val="44"/>
          <w:szCs w:val="44"/>
        </w:rPr>
      </w:pPr>
    </w:p>
    <w:sectPr w:rsidR="009B0A05" w:rsidRPr="002C0184" w:rsidSect="00924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A05"/>
    <w:rsid w:val="0092467E"/>
    <w:rsid w:val="009B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9B0A05"/>
    <w:rPr>
      <w:rFonts w:ascii="宋体" w:eastAsia="宋体" w:hAnsi="宋体" w:cs="宋体"/>
      <w:kern w:val="0"/>
      <w:sz w:val="28"/>
      <w:szCs w:val="24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2016-01-11T03:54:00Z</dcterms:created>
  <dcterms:modified xsi:type="dcterms:W3CDTF">2016-01-11T03:55:00Z</dcterms:modified>
</cp:coreProperties>
</file>